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FE" w:rsidRDefault="006E2AFE" w:rsidP="006E2AFE">
      <w:pPr>
        <w:pStyle w:val="a3"/>
        <w:jc w:val="center"/>
        <w:rPr>
          <w:lang w:val="kk-KZ"/>
        </w:rPr>
      </w:pPr>
      <w:bookmarkStart w:id="0" w:name="_GoBack"/>
      <w:r w:rsidRPr="00C563AB">
        <w:rPr>
          <w:b/>
          <w:lang w:val="kk-KZ"/>
        </w:rPr>
        <w:t>8D08603 – «IT-технологияларын пайдаланып су ресурстарын басқару</w:t>
      </w:r>
      <w:r w:rsidRPr="00C563AB">
        <w:rPr>
          <w:b/>
          <w:bCs/>
          <w:lang w:val="kk-KZ"/>
        </w:rPr>
        <w:t>»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8"/>
        <w:gridCol w:w="1276"/>
        <w:gridCol w:w="2126"/>
        <w:gridCol w:w="1276"/>
        <w:gridCol w:w="567"/>
        <w:gridCol w:w="567"/>
        <w:gridCol w:w="567"/>
        <w:gridCol w:w="567"/>
        <w:gridCol w:w="567"/>
        <w:gridCol w:w="595"/>
      </w:tblGrid>
      <w:tr w:rsidR="006E2AFE" w:rsidRPr="00C563AB" w:rsidTr="000B2F6B">
        <w:trPr>
          <w:cantSplit/>
          <w:trHeight w:val="449"/>
        </w:trPr>
        <w:tc>
          <w:tcPr>
            <w:tcW w:w="846" w:type="dxa"/>
            <w:vMerge w:val="restart"/>
            <w:vAlign w:val="center"/>
          </w:tcPr>
          <w:bookmarkEnd w:id="0"/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>К/ТК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>Пән</w:t>
            </w:r>
            <w:proofErr w:type="spellEnd"/>
            <w:r w:rsidRPr="00C563A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нің к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 w:rsidRPr="00C563AB">
              <w:rPr>
                <w:rFonts w:ascii="Cambria" w:hAnsi="Cambria" w:cs="Cambria"/>
                <w:sz w:val="24"/>
                <w:szCs w:val="24"/>
                <w:lang w:val="kk-KZ"/>
              </w:rPr>
              <w:t>Қ</w:t>
            </w:r>
            <w:proofErr w:type="spellStart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>ұзыретті</w:t>
            </w:r>
            <w:proofErr w:type="spellEnd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>қалыптастыру</w:t>
            </w:r>
            <w:proofErr w:type="spellEnd"/>
            <w:r w:rsidRPr="00C563A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шы </w:t>
            </w:r>
          </w:p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п</w:t>
            </w:r>
            <w:proofErr w:type="spellStart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>ән</w:t>
            </w:r>
            <w:proofErr w:type="spellEnd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 CYR" w:hAnsi="Times New Roman CYR" w:cs="Times New Roman CYR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E2AFE" w:rsidRPr="00C563AB" w:rsidRDefault="006E2AFE" w:rsidP="000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Барлығы </w:t>
            </w:r>
            <w:proofErr w:type="spellStart"/>
            <w:r w:rsidRPr="00C563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академи</w:t>
            </w:r>
            <w:proofErr w:type="spellEnd"/>
            <w:r w:rsidRPr="00C563A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я-лық </w:t>
            </w:r>
          </w:p>
          <w:p w:rsidR="006E2AFE" w:rsidRPr="00C563AB" w:rsidRDefault="006E2AFE" w:rsidP="000B2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кредит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563A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пен </w:t>
            </w:r>
          </w:p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6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Кредиттерді  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пен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бөлу</w:t>
            </w:r>
          </w:p>
        </w:tc>
      </w:tr>
      <w:tr w:rsidR="006E2AFE" w:rsidRPr="00C563AB" w:rsidTr="000B2F6B">
        <w:trPr>
          <w:cantSplit/>
          <w:trHeight w:val="305"/>
        </w:trPr>
        <w:tc>
          <w:tcPr>
            <w:tcW w:w="846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134" w:type="dxa"/>
            <w:gridSpan w:val="2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2 курс</w:t>
            </w:r>
          </w:p>
        </w:tc>
        <w:tc>
          <w:tcPr>
            <w:tcW w:w="1162" w:type="dxa"/>
            <w:gridSpan w:val="2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3 курс</w:t>
            </w:r>
          </w:p>
        </w:tc>
      </w:tr>
      <w:tr w:rsidR="006E2AFE" w:rsidRPr="00C563AB" w:rsidTr="000B2F6B">
        <w:trPr>
          <w:cantSplit/>
          <w:trHeight w:val="268"/>
        </w:trPr>
        <w:tc>
          <w:tcPr>
            <w:tcW w:w="846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2AFE" w:rsidRPr="00C563AB" w:rsidTr="000B2F6B">
        <w:trPr>
          <w:cantSplit/>
          <w:trHeight w:val="286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Теориялық компоненті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rPr>
          <w:cantSplit/>
          <w:trHeight w:val="275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Базалық пәндер циклі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extDirection w:val="btL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rPr>
          <w:cantSplit/>
          <w:trHeight w:val="140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Модуль 1. Ғылыми зерттеу жұмыстарының әдіснамасы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E2AFE" w:rsidRPr="00C563AB" w:rsidTr="000B2F6B">
        <w:trPr>
          <w:cantSplit/>
          <w:trHeight w:val="140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1.1.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GZA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8201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AFE" w:rsidRPr="00C563AB" w:rsidTr="000B2F6B">
        <w:trPr>
          <w:cantSplit/>
          <w:trHeight w:val="76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1.1.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AH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8202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Академиялық хат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AFE" w:rsidRPr="00C563AB" w:rsidTr="000B2F6B">
        <w:trPr>
          <w:cantSplit/>
          <w:trHeight w:val="76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1.1.3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PP 8203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калық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Кәсіптік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пәндер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циклі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rPr>
          <w:trHeight w:val="541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Модуль 2. </w:t>
            </w: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 ресурстарын пайдалану проблемалары</w:t>
            </w:r>
            <w:r w:rsidRPr="00C56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C563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bCs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rPr>
          <w:trHeight w:val="467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OAGQQB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8301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Өзен алаптарындағы  гидрологиялық қауіп-қатерлерді бағалау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rPr>
          <w:trHeight w:val="533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SRPTP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563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8302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 ресурстарын пайдаланудың трансшекаралық проблемалары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rPr>
          <w:trHeight w:val="118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ZP 8312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Зерттеу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Модуль 3. Ауыл шаруашылығын сумен қамтамасыз ету және жайылымдарды суару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2AFE" w:rsidRPr="00C563AB" w:rsidTr="000B2F6B">
        <w:trPr>
          <w:trHeight w:val="729"/>
        </w:trPr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SKE</w:t>
            </w: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KZ</w:t>
            </w: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EKP</w:t>
            </w: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8303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Сумен қамтамасыз ету үшін қайта жаңғыртылатын энергия көздерін пайдалану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SRBZZh</w:t>
            </w:r>
            <w:proofErr w:type="spellEnd"/>
          </w:p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8304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 ресурстарын басқарудың заманауи  жүйесі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ZZSZB</w:t>
            </w:r>
          </w:p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8305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3AB">
              <w:rPr>
                <w:rStyle w:val="s1"/>
                <w:rFonts w:ascii="Times New Roman" w:hAnsi="Times New Roman"/>
                <w:sz w:val="24"/>
                <w:szCs w:val="24"/>
                <w:lang w:val="kk-KZ"/>
              </w:rPr>
              <w:t>Жайылымды  жерлерін суландыру жағдайын бағалау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1.2.6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KZAZhSKEASKK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8306</w:t>
            </w:r>
          </w:p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Қазіргі заманауи ауылшаруашылықты және жайылымдарды сумен қамтамасыз етуге арналған сорап-күштік құрылымдар</w:t>
            </w:r>
          </w:p>
        </w:tc>
        <w:tc>
          <w:tcPr>
            <w:tcW w:w="1276" w:type="dxa"/>
            <w:vMerge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Модуль 4.  Су ресурстарын бағалау және кешенді пайдалану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1.2.7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OGORVB 8301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Өзен алаптарының  гидрологиялық қауіп-қатерлерді бағалау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 w:eastAsia="ar-SA"/>
              </w:rPr>
              <w:t>SRKP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ZZh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8307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Су ресурстарын кешенді пайдаланудың заманауи жүйесі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ZP 8312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Зерттеу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Модуль 5.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Стратегиялық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жоспарлау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су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ресурстарын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теңгерімді</w:t>
            </w:r>
            <w:proofErr w:type="spellEnd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SUPSZh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8308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Суды үнемдеу мен пайдалануда стратегиялық жоспарлау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1.2.10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hd w:val="clear" w:color="auto" w:fill="FFFFFF"/>
              <w:tabs>
                <w:tab w:val="center" w:pos="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SRTPEN 8309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Су ресурстарын тең пайдаланудың экологиялық негіздемесі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1.2.11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KSKEZA 8310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Кешенді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>су</w:t>
            </w: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қоймаларын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есептеудің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AFE" w:rsidRPr="006E2AFE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1.2.14</w:t>
            </w:r>
          </w:p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ТК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 w:eastAsia="ar-SA"/>
              </w:rPr>
              <w:t>GKSKOTAB  8311</w:t>
            </w: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Гидротехникалық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құрылымдарды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салудың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ортаға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тигізетін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әсерін</w:t>
            </w:r>
            <w:proofErr w:type="spellEnd"/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3A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dxa"/>
            <w:vMerge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6. Қорытынды модуль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ДҒЗЖ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Тағылымдамадан өтуді және докторлық диссертацияны орындауды </w:t>
            </w: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қамтитын докторанттың ғылыми-зерттеу жұмысы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123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563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E2AFE" w:rsidRPr="00C563AB" w:rsidTr="000B2F6B">
        <w:tc>
          <w:tcPr>
            <w:tcW w:w="846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 w:eastAsia="ar-SA"/>
              </w:rPr>
              <w:t>ҚА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Докторлық диссертацияны жазу және қорғау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63A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2AFE" w:rsidRPr="00C563AB" w:rsidTr="000B2F6B">
        <w:tc>
          <w:tcPr>
            <w:tcW w:w="846" w:type="dxa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E2AFE" w:rsidRPr="00C563AB" w:rsidRDefault="006E2AFE" w:rsidP="000B2F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276" w:type="dxa"/>
            <w:shd w:val="clear" w:color="auto" w:fill="auto"/>
          </w:tcPr>
          <w:p w:rsidR="006E2AFE" w:rsidRPr="00C563AB" w:rsidRDefault="006E2AFE" w:rsidP="000B2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" w:type="dxa"/>
          </w:tcPr>
          <w:p w:rsidR="006E2AFE" w:rsidRPr="00C563AB" w:rsidRDefault="006E2AFE" w:rsidP="000B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3A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AB7992" w:rsidRDefault="00AB7992" w:rsidP="006E2A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21A93" w:rsidRPr="00AB7992" w:rsidRDefault="00E21A93">
      <w:pPr>
        <w:rPr>
          <w:lang w:val="kk-KZ"/>
        </w:rPr>
      </w:pPr>
    </w:p>
    <w:sectPr w:rsidR="00E21A93" w:rsidRPr="00AB7992" w:rsidSect="005A45AF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5A45AF"/>
    <w:rsid w:val="006E2AFE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0A3A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link w:val="a4"/>
    <w:uiPriority w:val="34"/>
    <w:qFormat/>
    <w:rsid w:val="00AB799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"/>
    <w:link w:val="a3"/>
    <w:uiPriority w:val="34"/>
    <w:locked/>
    <w:rsid w:val="006E2AFE"/>
    <w:rPr>
      <w:lang w:val="ru-RU"/>
    </w:rPr>
  </w:style>
  <w:style w:type="character" w:customStyle="1" w:styleId="s1">
    <w:name w:val="s1"/>
    <w:rsid w:val="006E2AF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2023-06-16T02:58:00Z</dcterms:created>
  <dcterms:modified xsi:type="dcterms:W3CDTF">2023-06-16T02:58:00Z</dcterms:modified>
</cp:coreProperties>
</file>